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600B" w14:textId="77777777" w:rsidR="00540FEF" w:rsidRDefault="00000000">
      <w:pPr>
        <w:pStyle w:val="Titre"/>
        <w:rPr>
          <w:b w:val="0"/>
          <w:bCs w:val="0"/>
          <w:sz w:val="20"/>
          <w:lang w:eastAsia="fr-FR"/>
        </w:rPr>
      </w:pPr>
      <w:r>
        <w:rPr>
          <w:b w:val="0"/>
          <w:bCs w:val="0"/>
          <w:noProof/>
          <w:sz w:val="20"/>
          <w:lang w:eastAsia="fr-FR"/>
        </w:rPr>
        <mc:AlternateContent>
          <mc:Choice Requires="wps">
            <w:drawing>
              <wp:anchor distT="0" distB="0" distL="0" distR="0" simplePos="0" relativeHeight="7" behindDoc="0" locked="0" layoutInCell="0" allowOverlap="1" wp14:anchorId="72B81849" wp14:editId="1B88A2A8">
                <wp:simplePos x="0" y="0"/>
                <wp:positionH relativeFrom="column">
                  <wp:posOffset>4127500</wp:posOffset>
                </wp:positionH>
                <wp:positionV relativeFrom="paragraph">
                  <wp:posOffset>133985</wp:posOffset>
                </wp:positionV>
                <wp:extent cx="2014220" cy="1419225"/>
                <wp:effectExtent l="0" t="0" r="0" b="0"/>
                <wp:wrapNone/>
                <wp:docPr id="1" name="Forme3"/>
                <wp:cNvGraphicFramePr/>
                <a:graphic xmlns:a="http://schemas.openxmlformats.org/drawingml/2006/main">
                  <a:graphicData uri="http://schemas.microsoft.com/office/word/2010/wordprocessingShape">
                    <wps:wsp>
                      <wps:cNvSpPr txBox="1"/>
                      <wps:spPr>
                        <a:xfrm>
                          <a:off x="0" y="0"/>
                          <a:ext cx="2014200" cy="1419120"/>
                        </a:xfrm>
                        <a:prstGeom prst="rect">
                          <a:avLst/>
                        </a:prstGeom>
                        <a:noFill/>
                        <a:ln w="0">
                          <a:noFill/>
                        </a:ln>
                      </wps:spPr>
                      <wps:txbx>
                        <w:txbxContent>
                          <w:p w14:paraId="37BA2B88" w14:textId="55100698" w:rsidR="00540FEF" w:rsidRDefault="00000000">
                            <w:pPr>
                              <w:overflowPunct/>
                              <w:autoSpaceDE/>
                              <w:jc w:val="center"/>
                            </w:pPr>
                            <w:r>
                              <w:rPr>
                                <w:rFonts w:ascii="Liberation Serif" w:eastAsia="SimSun" w:hAnsi="Liberation Serif" w:cs="Mangal"/>
                                <w:kern w:val="2"/>
                                <w:sz w:val="24"/>
                                <w:szCs w:val="24"/>
                                <w:lang w:bidi="hi-IN"/>
                              </w:rPr>
                              <w:t xml:space="preserve">Compte rendu du conseil municipal </w:t>
                            </w:r>
                          </w:p>
                          <w:p w14:paraId="7C24D3B9" w14:textId="77777777" w:rsidR="00540FEF" w:rsidRDefault="00000000">
                            <w:pPr>
                              <w:overflowPunct/>
                              <w:autoSpaceDE/>
                              <w:jc w:val="center"/>
                            </w:pPr>
                            <w:r>
                              <w:rPr>
                                <w:rFonts w:ascii="Liberation Serif" w:eastAsia="SimSun" w:hAnsi="Liberation Serif" w:cs="Mangal"/>
                                <w:kern w:val="2"/>
                                <w:sz w:val="24"/>
                                <w:szCs w:val="24"/>
                                <w:lang w:bidi="hi-IN"/>
                              </w:rPr>
                              <w:t>Du 17/11/2022</w:t>
                            </w:r>
                          </w:p>
                        </w:txbxContent>
                      </wps:txbx>
                      <wps:bodyPr wrap="square" lIns="0" tIns="0" rIns="0" bIns="0" anchor="t">
                        <a:noAutofit/>
                      </wps:bodyPr>
                    </wps:wsp>
                  </a:graphicData>
                </a:graphic>
              </wp:anchor>
            </w:drawing>
          </mc:Choice>
          <mc:Fallback>
            <w:pict>
              <v:shapetype w14:anchorId="72B81849" id="_x0000_t202" coordsize="21600,21600" o:spt="202" path="m,l,21600r21600,l21600,xe">
                <v:stroke joinstyle="miter"/>
                <v:path gradientshapeok="t" o:connecttype="rect"/>
              </v:shapetype>
              <v:shape id="Forme3" o:spid="_x0000_s1026" type="#_x0000_t202" style="position:absolute;left:0;text-align:left;margin-left:325pt;margin-top:10.55pt;width:158.6pt;height:111.7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" o:allowincell="f" filled="f" stroked="f" strokeweight="0">
                <v:textbox inset="0,0,0,0">
                  <w:txbxContent>
                    <w:p w14:paraId="37BA2B88" w14:textId="55100698" w:rsidR="00540FEF" w:rsidRDefault="00000000">
                      <w:pPr>
                        <w:overflowPunct/>
                        <w:autoSpaceDE/>
                        <w:jc w:val="center"/>
                      </w:pPr>
                      <w:r>
                        <w:rPr>
                          <w:rFonts w:ascii="Liberation Serif" w:eastAsia="SimSun" w:hAnsi="Liberation Serif" w:cs="Mangal"/>
                          <w:kern w:val="2"/>
                          <w:sz w:val="24"/>
                          <w:szCs w:val="24"/>
                          <w:lang w:bidi="hi-IN"/>
                        </w:rPr>
                        <w:t xml:space="preserve">Compte rendu du conseil municipal </w:t>
                      </w:r>
                    </w:p>
                    <w:p w14:paraId="7C24D3B9" w14:textId="77777777" w:rsidR="00540FEF" w:rsidRDefault="00000000">
                      <w:pPr>
                        <w:overflowPunct/>
                        <w:autoSpaceDE/>
                        <w:jc w:val="center"/>
                      </w:pPr>
                      <w:r>
                        <w:rPr>
                          <w:rFonts w:ascii="Liberation Serif" w:eastAsia="SimSun" w:hAnsi="Liberation Serif" w:cs="Mangal"/>
                          <w:kern w:val="2"/>
                          <w:sz w:val="24"/>
                          <w:szCs w:val="24"/>
                          <w:lang w:bidi="hi-IN"/>
                        </w:rPr>
                        <w:t>Du 17/11/2022</w:t>
                      </w:r>
                    </w:p>
                  </w:txbxContent>
                </v:textbox>
              </v:shape>
            </w:pict>
          </mc:Fallback>
        </mc:AlternateContent>
      </w:r>
      <w:r>
        <w:rPr>
          <w:noProof/>
        </w:rPr>
        <mc:AlternateContent>
          <mc:Choice Requires="wps">
            <w:drawing>
              <wp:anchor distT="0" distB="0" distL="114935" distR="114935" simplePos="0" relativeHeight="5" behindDoc="0" locked="0" layoutInCell="0" allowOverlap="1" wp14:anchorId="63D4BD81" wp14:editId="7376D9B9">
                <wp:simplePos x="0" y="0"/>
                <wp:positionH relativeFrom="column">
                  <wp:posOffset>1752600</wp:posOffset>
                </wp:positionH>
                <wp:positionV relativeFrom="paragraph">
                  <wp:posOffset>-402590</wp:posOffset>
                </wp:positionV>
                <wp:extent cx="198755" cy="113665"/>
                <wp:effectExtent l="0" t="0" r="0" b="0"/>
                <wp:wrapNone/>
                <wp:docPr id="2" name="Cadre3"/>
                <wp:cNvGraphicFramePr/>
                <a:graphic xmlns:a="http://schemas.openxmlformats.org/drawingml/2006/main">
                  <a:graphicData uri="http://schemas.microsoft.com/office/word/2010/wordprocessingShape">
                    <wps:wsp>
                      <wps:cNvSpPr txBox="1"/>
                      <wps:spPr>
                        <a:xfrm>
                          <a:off x="0" y="0"/>
                          <a:ext cx="198755" cy="113665"/>
                        </a:xfrm>
                        <a:prstGeom prst="rect">
                          <a:avLst/>
                        </a:prstGeom>
                        <a:solidFill>
                          <a:srgbClr val="FFFFFF"/>
                        </a:solidFill>
                      </wps:spPr>
                      <wps:txbx>
                        <w:txbxContent>
                          <w:p w14:paraId="19F76EEE" w14:textId="77777777" w:rsidR="00540FEF" w:rsidRDefault="00540FEF">
                            <w:pPr>
                              <w:jc w:val="center"/>
                              <w:rPr>
                                <w:rFonts w:ascii="Times New Roman" w:hAnsi="Times New Roman" w:cs="Times New Roman"/>
                                <w:sz w:val="32"/>
                                <w:szCs w:val="32"/>
                              </w:rPr>
                            </w:pPr>
                          </w:p>
                          <w:p w14:paraId="44675510" w14:textId="77777777" w:rsidR="00540FEF" w:rsidRDefault="00540FEF">
                            <w:pPr>
                              <w:jc w:val="center"/>
                              <w:rPr>
                                <w:rFonts w:ascii="Times New Roman" w:hAnsi="Times New Roman" w:cs="Times New Roman"/>
                                <w:sz w:val="32"/>
                                <w:szCs w:val="32"/>
                              </w:rPr>
                            </w:pPr>
                          </w:p>
                        </w:txbxContent>
                      </wps:txbx>
                      <wps:bodyPr lIns="92075" tIns="46355" rIns="92075" bIns="46355" anchor="t">
                        <a:noAutofit/>
                      </wps:bodyPr>
                    </wps:wsp>
                  </a:graphicData>
                </a:graphic>
              </wp:anchor>
            </w:drawing>
          </mc:Choice>
          <mc:Fallback>
            <w:pict>
              <v:rect style="position:absolute;rotation:-0;width:15.65pt;height:8.95pt;mso-wrap-distance-left:9.05pt;mso-wrap-distance-right:9.05pt;mso-wrap-distance-top:0pt;mso-wrap-distance-bottom:0pt;margin-top:-31.7pt;mso-position-vertical-relative:text;margin-left:138pt;mso-position-horizontal-relative:text">
                <v:textbox inset="0.100694444444444in,0.0506944444444444in,0.100694444444444in,0.0506944444444444in">
                  <w:txbxContent>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txbxContent>
                </v:textbox>
                <w10:wrap type="none"/>
              </v:rect>
            </w:pict>
          </mc:Fallback>
        </mc:AlternateContent>
      </w:r>
      <w:r>
        <w:rPr>
          <w:noProof/>
        </w:rPr>
        <mc:AlternateContent>
          <mc:Choice Requires="wps">
            <w:drawing>
              <wp:anchor distT="0" distB="0" distL="114935" distR="114935" simplePos="0" relativeHeight="6" behindDoc="0" locked="0" layoutInCell="0" allowOverlap="1" wp14:anchorId="318B8292" wp14:editId="501CF853">
                <wp:simplePos x="0" y="0"/>
                <wp:positionH relativeFrom="column">
                  <wp:posOffset>1231900</wp:posOffset>
                </wp:positionH>
                <wp:positionV relativeFrom="paragraph">
                  <wp:posOffset>114300</wp:posOffset>
                </wp:positionV>
                <wp:extent cx="2820035" cy="1485900"/>
                <wp:effectExtent l="0" t="0" r="0" b="0"/>
                <wp:wrapNone/>
                <wp:docPr id="3" name="Cadre2"/>
                <wp:cNvGraphicFramePr/>
                <a:graphic xmlns:a="http://schemas.openxmlformats.org/drawingml/2006/main">
                  <a:graphicData uri="http://schemas.microsoft.com/office/word/2010/wordprocessingShape">
                    <wps:wsp>
                      <wps:cNvSpPr txBox="1"/>
                      <wps:spPr>
                        <a:xfrm>
                          <a:off x="0" y="0"/>
                          <a:ext cx="2820035" cy="1485900"/>
                        </a:xfrm>
                        <a:prstGeom prst="rect">
                          <a:avLst/>
                        </a:prstGeom>
                        <a:solidFill>
                          <a:srgbClr val="FFFFFF"/>
                        </a:solidFill>
                      </wps:spPr>
                      <wps:txbx>
                        <w:txbxContent>
                          <w:p w14:paraId="1A1DD8AD" w14:textId="77777777" w:rsidR="00540FEF" w:rsidRDefault="00540FEF">
                            <w:pPr>
                              <w:jc w:val="center"/>
                              <w:rPr>
                                <w:rFonts w:ascii="Times New Roman" w:hAnsi="Times New Roman" w:cs="Times New Roman"/>
                                <w:sz w:val="32"/>
                                <w:szCs w:val="32"/>
                              </w:rPr>
                            </w:pPr>
                          </w:p>
                          <w:p w14:paraId="060E1255" w14:textId="77777777" w:rsidR="00540FEF" w:rsidRDefault="00540FEF">
                            <w:pPr>
                              <w:jc w:val="center"/>
                              <w:rPr>
                                <w:rFonts w:ascii="Times New Roman" w:hAnsi="Times New Roman" w:cs="Times New Roman"/>
                                <w:sz w:val="32"/>
                                <w:szCs w:val="32"/>
                              </w:rPr>
                            </w:pPr>
                          </w:p>
                          <w:p w14:paraId="64E2042B" w14:textId="77777777" w:rsidR="00540FEF" w:rsidRDefault="00000000">
                            <w:pPr>
                              <w:jc w:val="center"/>
                              <w:rPr>
                                <w:rFonts w:ascii="Trebuchet MS" w:hAnsi="Trebuchet MS" w:cs="Times New Roman"/>
                                <w:sz w:val="40"/>
                                <w:szCs w:val="40"/>
                              </w:rPr>
                            </w:pPr>
                            <w:r>
                              <w:rPr>
                                <w:rFonts w:ascii="Trebuchet MS" w:hAnsi="Trebuchet MS" w:cs="Times New Roman"/>
                                <w:sz w:val="40"/>
                                <w:szCs w:val="40"/>
                              </w:rPr>
                              <w:t xml:space="preserve">MAIRIE </w:t>
                            </w:r>
                            <w:proofErr w:type="gramStart"/>
                            <w:r>
                              <w:rPr>
                                <w:rFonts w:ascii="Trebuchet MS" w:hAnsi="Trebuchet MS" w:cs="Times New Roman"/>
                                <w:sz w:val="40"/>
                                <w:szCs w:val="40"/>
                              </w:rPr>
                              <w:t>DE  COLOMBIER</w:t>
                            </w:r>
                            <w:proofErr w:type="gramEnd"/>
                          </w:p>
                          <w:p w14:paraId="4DC6D5CA" w14:textId="77777777" w:rsidR="00540FEF" w:rsidRDefault="00000000">
                            <w:pPr>
                              <w:jc w:val="center"/>
                              <w:rPr>
                                <w:rFonts w:ascii="Trebuchet MS" w:hAnsi="Trebuchet MS" w:cs="Times New Roman"/>
                                <w:sz w:val="32"/>
                                <w:szCs w:val="32"/>
                              </w:rPr>
                            </w:pPr>
                            <w:r>
                              <w:rPr>
                                <w:rFonts w:ascii="Trebuchet MS" w:hAnsi="Trebuchet MS" w:cs="Times New Roman"/>
                                <w:sz w:val="32"/>
                                <w:szCs w:val="32"/>
                              </w:rPr>
                              <w:t>(LOIRE)</w:t>
                            </w:r>
                          </w:p>
                          <w:p w14:paraId="60047D00" w14:textId="77777777" w:rsidR="00540FEF" w:rsidRDefault="00540FEF">
                            <w:pPr>
                              <w:jc w:val="center"/>
                              <w:rPr>
                                <w:rFonts w:ascii="Times New Roman" w:hAnsi="Times New Roman" w:cs="Times New Roman"/>
                              </w:rPr>
                            </w:pPr>
                          </w:p>
                        </w:txbxContent>
                      </wps:txbx>
                      <wps:bodyPr lIns="92075" tIns="46355" rIns="92075" bIns="46355" anchor="t">
                        <a:noAutofit/>
                      </wps:bodyPr>
                    </wps:wsp>
                  </a:graphicData>
                </a:graphic>
              </wp:anchor>
            </w:drawing>
          </mc:Choice>
          <mc:Fallback>
            <w:pict>
              <v:rect style="position:absolute;rotation:-0;width:222.05pt;height:117pt;mso-wrap-distance-left:9.05pt;mso-wrap-distance-right:9.05pt;mso-wrap-distance-top:0pt;mso-wrap-distance-bottom:0pt;margin-top:9pt;mso-position-vertical-relative:text;margin-left:97pt;mso-position-horizontal-relative:text">
                <v:textbox inset="0.100694444444444in,0.0506944444444444in,0.100694444444444in,0.0506944444444444in">
                  <w:txbxContent>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rebuchet MS" w:hAnsi="Trebuchet MS" w:cs="Times New Roman"/>
                          <w:sz w:val="40"/>
                          <w:szCs w:val="40"/>
                        </w:rPr>
                      </w:pPr>
                      <w:r>
                        <w:rPr>
                          <w:rFonts w:cs="Times New Roman" w:ascii="Trebuchet MS" w:hAnsi="Trebuchet MS"/>
                          <w:sz w:val="40"/>
                          <w:szCs w:val="40"/>
                        </w:rPr>
                        <w:t xml:space="preserve">MAIRIE </w:t>
                      </w:r>
                      <w:r>
                        <w:rPr>
                          <w:rFonts w:cs="Times New Roman" w:ascii="Trebuchet MS" w:hAnsi="Trebuchet MS"/>
                          <w:sz w:val="40"/>
                          <w:szCs w:val="40"/>
                        </w:rPr>
                        <w:t xml:space="preserve">DE </w:t>
                      </w:r>
                      <w:r>
                        <w:rPr>
                          <w:rFonts w:cs="Times New Roman" w:ascii="Trebuchet MS" w:hAnsi="Trebuchet MS"/>
                          <w:sz w:val="40"/>
                          <w:szCs w:val="40"/>
                        </w:rPr>
                        <w:t xml:space="preserve"> COLOMBIER</w:t>
                      </w:r>
                    </w:p>
                    <w:p>
                      <w:pPr>
                        <w:pStyle w:val="Normal"/>
                        <w:jc w:val="center"/>
                        <w:rPr>
                          <w:rFonts w:ascii="Trebuchet MS" w:hAnsi="Trebuchet MS" w:cs="Times New Roman"/>
                          <w:sz w:val="32"/>
                          <w:szCs w:val="32"/>
                        </w:rPr>
                      </w:pPr>
                      <w:r>
                        <w:rPr>
                          <w:rFonts w:cs="Times New Roman" w:ascii="Trebuchet MS" w:hAnsi="Trebuchet MS"/>
                          <w:sz w:val="32"/>
                          <w:szCs w:val="32"/>
                        </w:rPr>
                        <w:t>(LOIRE)</w:t>
                      </w:r>
                    </w:p>
                    <w:p>
                      <w:pPr>
                        <w:pStyle w:val="Normal"/>
                        <w:jc w:val="center"/>
                        <w:rPr>
                          <w:rFonts w:ascii="Times New Roman" w:hAnsi="Times New Roman" w:cs="Times New Roman"/>
                        </w:rPr>
                      </w:pPr>
                      <w:r>
                        <w:rPr>
                          <w:rFonts w:cs="Times New Roman" w:ascii="Times New Roman" w:hAnsi="Times New Roman"/>
                        </w:rPr>
                      </w:r>
                    </w:p>
                  </w:txbxContent>
                </v:textbox>
                <w10:wrap type="none"/>
              </v:rect>
            </w:pict>
          </mc:Fallback>
        </mc:AlternateContent>
      </w:r>
    </w:p>
    <w:p w14:paraId="68514A1B" w14:textId="77777777" w:rsidR="00540FEF" w:rsidRDefault="00000000">
      <w:pPr>
        <w:ind w:left="-600"/>
        <w:jc w:val="both"/>
        <w:rPr>
          <w:b/>
          <w:sz w:val="40"/>
          <w:szCs w:val="40"/>
          <w:u w:val="single"/>
        </w:rPr>
      </w:pPr>
      <w:r>
        <w:rPr>
          <w:b/>
          <w:noProof/>
          <w:sz w:val="40"/>
          <w:szCs w:val="40"/>
          <w:u w:val="single"/>
        </w:rPr>
        <w:drawing>
          <wp:inline distT="0" distB="0" distL="0" distR="0" wp14:anchorId="026F6777" wp14:editId="06E0F582">
            <wp:extent cx="1412240" cy="169926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7"/>
                    <a:srcRect l="-7" t="-6" r="-7" b="-6"/>
                    <a:stretch>
                      <a:fillRect/>
                    </a:stretch>
                  </pic:blipFill>
                  <pic:spPr bwMode="auto">
                    <a:xfrm>
                      <a:off x="0" y="0"/>
                      <a:ext cx="1412240" cy="1699260"/>
                    </a:xfrm>
                    <a:prstGeom prst="rect">
                      <a:avLst/>
                    </a:prstGeom>
                  </pic:spPr>
                </pic:pic>
              </a:graphicData>
            </a:graphic>
          </wp:inline>
        </w:drawing>
      </w:r>
    </w:p>
    <w:p w14:paraId="1194E2EA" w14:textId="77777777" w:rsidR="00540FEF" w:rsidRDefault="00540FEF">
      <w:pPr>
        <w:rPr>
          <w:b/>
          <w:bCs/>
          <w:u w:val="single"/>
        </w:rPr>
      </w:pPr>
    </w:p>
    <w:p w14:paraId="17D1F1E5" w14:textId="77777777" w:rsidR="00540FEF" w:rsidRDefault="00000000">
      <w:pPr>
        <w:jc w:val="both"/>
      </w:pPr>
      <w:r>
        <w:rPr>
          <w:b/>
          <w:bCs/>
          <w:u w:val="single"/>
        </w:rPr>
        <w:t>Présents </w:t>
      </w:r>
      <w:r>
        <w:t xml:space="preserve">: Jean-Paul </w:t>
      </w:r>
      <w:proofErr w:type="gramStart"/>
      <w:r>
        <w:t>VALLOT  –</w:t>
      </w:r>
      <w:proofErr w:type="gramEnd"/>
      <w:r>
        <w:t xml:space="preserve"> Maxime GACHE – Gilles GALLEY – Brigitte GEOURJON   - Jean-Louis BERNON - Jérôme GACHE -  Françoise LECORNU - Ronan ARROUEZ.</w:t>
      </w:r>
    </w:p>
    <w:p w14:paraId="6C398B39" w14:textId="77777777" w:rsidR="00540FEF" w:rsidRDefault="00540FEF">
      <w:pPr>
        <w:ind w:left="-600"/>
        <w:jc w:val="both"/>
        <w:rPr>
          <w:b/>
          <w:bCs/>
          <w:sz w:val="24"/>
          <w:szCs w:val="24"/>
        </w:rPr>
      </w:pPr>
    </w:p>
    <w:p w14:paraId="769EE9E9" w14:textId="77777777" w:rsidR="00540FEF" w:rsidRDefault="00000000">
      <w:pPr>
        <w:jc w:val="both"/>
      </w:pPr>
      <w:r>
        <w:rPr>
          <w:b/>
          <w:bCs/>
          <w:u w:val="single"/>
        </w:rPr>
        <w:t xml:space="preserve">Absent(s) </w:t>
      </w:r>
      <w:proofErr w:type="gramStart"/>
      <w:r>
        <w:rPr>
          <w:b/>
          <w:bCs/>
          <w:u w:val="single"/>
        </w:rPr>
        <w:t>excusé(</w:t>
      </w:r>
      <w:proofErr w:type="gramEnd"/>
      <w:r>
        <w:rPr>
          <w:b/>
          <w:bCs/>
          <w:u w:val="single"/>
        </w:rPr>
        <w:t>s)</w:t>
      </w:r>
      <w:r>
        <w:rPr>
          <w:b/>
          <w:bCs/>
        </w:rPr>
        <w:t xml:space="preserve"> :</w:t>
      </w:r>
      <w:r>
        <w:t>.Marcel TAMET (pouvoir donné à Françoise LECORNU) –</w:t>
      </w:r>
    </w:p>
    <w:p w14:paraId="4980988A" w14:textId="77777777" w:rsidR="00540FEF" w:rsidRDefault="00000000">
      <w:pPr>
        <w:jc w:val="both"/>
      </w:pPr>
      <w:r>
        <w:tab/>
      </w:r>
      <w:r>
        <w:tab/>
      </w:r>
      <w:r>
        <w:tab/>
        <w:t xml:space="preserve">  Caroline BERGERE</w:t>
      </w:r>
    </w:p>
    <w:p w14:paraId="6568BA93" w14:textId="77777777" w:rsidR="00540FEF" w:rsidRDefault="00540FEF">
      <w:pPr>
        <w:jc w:val="both"/>
      </w:pPr>
    </w:p>
    <w:p w14:paraId="7DCA8E70" w14:textId="77777777" w:rsidR="00540FEF" w:rsidRDefault="00000000">
      <w:pPr>
        <w:jc w:val="both"/>
      </w:pPr>
      <w:r>
        <w:rPr>
          <w:b/>
          <w:bCs/>
          <w:u w:val="single"/>
        </w:rPr>
        <w:t>Secrétaire de séance </w:t>
      </w:r>
      <w:r>
        <w:rPr>
          <w:b/>
          <w:bCs/>
        </w:rPr>
        <w:t xml:space="preserve">: </w:t>
      </w:r>
      <w:r>
        <w:t>Ronan ARROUEZ</w:t>
      </w:r>
    </w:p>
    <w:p w14:paraId="5EC75440" w14:textId="77777777" w:rsidR="00540FEF" w:rsidRDefault="00540FEF">
      <w:pPr>
        <w:jc w:val="both"/>
      </w:pPr>
    </w:p>
    <w:p w14:paraId="1FF7F4F1" w14:textId="77777777" w:rsidR="00540FEF" w:rsidRDefault="00540FEF">
      <w:pPr>
        <w:jc w:val="both"/>
        <w:rPr>
          <w:b/>
          <w:bCs/>
          <w:color w:val="000099"/>
          <w:u w:val="single"/>
        </w:rPr>
      </w:pPr>
    </w:p>
    <w:p w14:paraId="067C854A" w14:textId="77777777" w:rsidR="00540FEF" w:rsidRDefault="00000000">
      <w:pPr>
        <w:jc w:val="both"/>
        <w:rPr>
          <w:b/>
          <w:bCs/>
          <w:color w:val="0000CC"/>
          <w:u w:val="single"/>
        </w:rPr>
      </w:pPr>
      <w:r>
        <w:rPr>
          <w:b/>
          <w:bCs/>
          <w:color w:val="0000CC"/>
          <w:u w:val="single"/>
        </w:rPr>
        <w:t>Ordre du Jour</w:t>
      </w:r>
    </w:p>
    <w:p w14:paraId="72122326" w14:textId="77777777" w:rsidR="00540FEF" w:rsidRDefault="00540FEF">
      <w:pPr>
        <w:jc w:val="both"/>
        <w:rPr>
          <w:color w:val="0000CC"/>
          <w:u w:val="single"/>
        </w:rPr>
      </w:pPr>
    </w:p>
    <w:p w14:paraId="3CDB5CA5" w14:textId="64D97AB0" w:rsidR="00540FEF" w:rsidRDefault="00000000">
      <w:pPr>
        <w:jc w:val="both"/>
        <w:rPr>
          <w:b/>
          <w:bCs/>
          <w:color w:val="0000CC"/>
          <w:u w:val="single"/>
        </w:rPr>
      </w:pPr>
      <w:proofErr w:type="gramStart"/>
      <w:r>
        <w:rPr>
          <w:color w:val="0000CC"/>
          <w:u w:val="single"/>
        </w:rPr>
        <w:t xml:space="preserve">→ </w:t>
      </w:r>
      <w:r w:rsidR="004065F8">
        <w:rPr>
          <w:color w:val="0000CC"/>
          <w:u w:val="single"/>
        </w:rPr>
        <w:t xml:space="preserve"> DEL</w:t>
      </w:r>
      <w:proofErr w:type="gramEnd"/>
      <w:r w:rsidR="004065F8">
        <w:rPr>
          <w:color w:val="0000CC"/>
          <w:u w:val="single"/>
        </w:rPr>
        <w:t xml:space="preserve"> 202203</w:t>
      </w:r>
      <w:r w:rsidR="001C6CD9">
        <w:rPr>
          <w:color w:val="0000CC"/>
          <w:u w:val="single"/>
        </w:rPr>
        <w:t>4</w:t>
      </w:r>
      <w:r w:rsidR="004065F8">
        <w:rPr>
          <w:color w:val="0000CC"/>
          <w:u w:val="single"/>
        </w:rPr>
        <w:t xml:space="preserve"> </w:t>
      </w:r>
      <w:r>
        <w:rPr>
          <w:color w:val="0000CC"/>
          <w:u w:val="single"/>
        </w:rPr>
        <w:t xml:space="preserve">Dossier secrétaire de Mairie : </w:t>
      </w:r>
    </w:p>
    <w:p w14:paraId="467DF8E3" w14:textId="77777777" w:rsidR="00540FEF" w:rsidRDefault="00540FEF">
      <w:pPr>
        <w:jc w:val="both"/>
        <w:rPr>
          <w:color w:val="000000"/>
        </w:rPr>
      </w:pPr>
    </w:p>
    <w:p w14:paraId="69C1F939" w14:textId="77777777" w:rsidR="00540FEF" w:rsidRDefault="00000000">
      <w:pPr>
        <w:jc w:val="both"/>
        <w:rPr>
          <w:color w:val="000000"/>
        </w:rPr>
      </w:pPr>
      <w:r>
        <w:rPr>
          <w:color w:val="000000"/>
        </w:rPr>
        <w:t xml:space="preserve">Mme CHAPUIS Karine a commencé sa vacation à la mairie de Colombier. </w:t>
      </w:r>
    </w:p>
    <w:p w14:paraId="5182FAF7" w14:textId="77777777" w:rsidR="00540FEF" w:rsidRDefault="00540FEF">
      <w:pPr>
        <w:jc w:val="both"/>
        <w:rPr>
          <w:color w:val="000000"/>
        </w:rPr>
      </w:pPr>
    </w:p>
    <w:p w14:paraId="28E2A7DB" w14:textId="77777777" w:rsidR="00540FEF" w:rsidRDefault="00000000">
      <w:pPr>
        <w:jc w:val="both"/>
        <w:rPr>
          <w:color w:val="000000"/>
        </w:rPr>
      </w:pPr>
      <w:r>
        <w:rPr>
          <w:color w:val="000000"/>
        </w:rPr>
        <w:t xml:space="preserve">La prise de fonction se présente pour le mieux. Aurélie a pris son poste à Annonay. Depuis le 14/11/2022, Karine exerce donc seule. </w:t>
      </w:r>
    </w:p>
    <w:p w14:paraId="1A4E3309" w14:textId="77777777" w:rsidR="00540FEF" w:rsidRDefault="00000000">
      <w:pPr>
        <w:jc w:val="both"/>
        <w:rPr>
          <w:color w:val="000000"/>
        </w:rPr>
      </w:pPr>
      <w:r>
        <w:rPr>
          <w:color w:val="000000"/>
        </w:rPr>
        <w:t>Une attention particulière doit être portée sur la confection du budget. Sur ce point, une formation est prévue au mois de décembre. La mairie est dans l’attente d’une confirmation pour que Karine puisse y participer ce qui semble une bonne opportunité</w:t>
      </w:r>
    </w:p>
    <w:p w14:paraId="450895C5" w14:textId="77777777" w:rsidR="00540FEF" w:rsidRDefault="00540FEF">
      <w:pPr>
        <w:jc w:val="both"/>
        <w:rPr>
          <w:color w:val="000000"/>
        </w:rPr>
      </w:pPr>
    </w:p>
    <w:p w14:paraId="75667490" w14:textId="0FDB35A6" w:rsidR="00540FEF" w:rsidRDefault="00000000">
      <w:pPr>
        <w:jc w:val="both"/>
        <w:rPr>
          <w:b/>
          <w:bCs/>
          <w:color w:val="0000CC"/>
          <w:u w:val="single"/>
        </w:rPr>
      </w:pPr>
      <w:r>
        <w:rPr>
          <w:color w:val="0000CC"/>
          <w:u w:val="single"/>
        </w:rPr>
        <w:t xml:space="preserve">→ </w:t>
      </w:r>
      <w:r w:rsidR="004065F8">
        <w:rPr>
          <w:color w:val="0000CC"/>
          <w:u w:val="single"/>
        </w:rPr>
        <w:t>DEL 202203</w:t>
      </w:r>
      <w:r w:rsidR="001C6CD9">
        <w:rPr>
          <w:color w:val="0000CC"/>
          <w:u w:val="single"/>
        </w:rPr>
        <w:t>5</w:t>
      </w:r>
      <w:r w:rsidR="004065F8">
        <w:rPr>
          <w:color w:val="0000CC"/>
          <w:u w:val="single"/>
        </w:rPr>
        <w:t xml:space="preserve"> </w:t>
      </w:r>
      <w:r>
        <w:rPr>
          <w:color w:val="0000CC"/>
          <w:u w:val="single"/>
        </w:rPr>
        <w:t xml:space="preserve">Permanences week-end </w:t>
      </w:r>
      <w:proofErr w:type="spellStart"/>
      <w:r>
        <w:rPr>
          <w:color w:val="0000CC"/>
          <w:u w:val="single"/>
        </w:rPr>
        <w:t>Eric</w:t>
      </w:r>
      <w:proofErr w:type="spellEnd"/>
      <w:r>
        <w:rPr>
          <w:color w:val="0000CC"/>
          <w:u w:val="single"/>
        </w:rPr>
        <w:t xml:space="preserve"> FAVERJON et Karine </w:t>
      </w:r>
      <w:proofErr w:type="gramStart"/>
      <w:r>
        <w:rPr>
          <w:color w:val="0000CC"/>
          <w:u w:val="single"/>
        </w:rPr>
        <w:t>CHAPUIS:</w:t>
      </w:r>
      <w:proofErr w:type="gramEnd"/>
      <w:r>
        <w:rPr>
          <w:color w:val="0000CC"/>
          <w:u w:val="single"/>
        </w:rPr>
        <w:t xml:space="preserve"> </w:t>
      </w:r>
    </w:p>
    <w:p w14:paraId="7692BBE2" w14:textId="77777777" w:rsidR="00540FEF" w:rsidRDefault="00540FEF">
      <w:pPr>
        <w:jc w:val="both"/>
        <w:rPr>
          <w:color w:val="000099"/>
          <w:u w:val="single"/>
        </w:rPr>
      </w:pPr>
    </w:p>
    <w:p w14:paraId="763ECBCD" w14:textId="77777777" w:rsidR="00540FEF" w:rsidRDefault="00000000">
      <w:pPr>
        <w:jc w:val="both"/>
        <w:rPr>
          <w:color w:val="000000"/>
        </w:rPr>
      </w:pPr>
      <w:r>
        <w:rPr>
          <w:color w:val="000000"/>
        </w:rPr>
        <w:t xml:space="preserve">Une nouvelle fuite a été réparée le week-end du 12/11/2022. Les élus sont intervenus sur cette période. </w:t>
      </w:r>
    </w:p>
    <w:p w14:paraId="621D7DAB" w14:textId="77777777" w:rsidR="00540FEF" w:rsidRDefault="00000000">
      <w:pPr>
        <w:jc w:val="both"/>
        <w:rPr>
          <w:color w:val="000000"/>
        </w:rPr>
      </w:pPr>
      <w:r>
        <w:rPr>
          <w:color w:val="000000"/>
        </w:rPr>
        <w:t xml:space="preserve">Il serait opportun de prévoir un système de dépannage ponctuel pour lequel une rémunération du personnel sollicité exceptionnellement devra être établie. </w:t>
      </w:r>
    </w:p>
    <w:p w14:paraId="206AEF40" w14:textId="32D03D4F" w:rsidR="00540FEF" w:rsidRDefault="00000000">
      <w:pPr>
        <w:jc w:val="both"/>
        <w:rPr>
          <w:color w:val="000000"/>
        </w:rPr>
      </w:pPr>
      <w:r>
        <w:rPr>
          <w:color w:val="000000"/>
        </w:rPr>
        <w:t>Le conseil opte à l’unanimité pour une solution de réquisition du personnel par les élus et une rémunération horaire majorée au regard du temps supplémentaire de travail effectué.</w:t>
      </w:r>
    </w:p>
    <w:p w14:paraId="79CCC920" w14:textId="0454C2F5" w:rsidR="008C1CFC" w:rsidRDefault="008C1CFC">
      <w:pPr>
        <w:jc w:val="both"/>
        <w:rPr>
          <w:color w:val="000000"/>
        </w:rPr>
      </w:pPr>
      <w:r>
        <w:rPr>
          <w:color w:val="000000"/>
        </w:rPr>
        <w:t>Une proposition leur sera faite.</w:t>
      </w:r>
    </w:p>
    <w:p w14:paraId="416933D4" w14:textId="77777777" w:rsidR="00540FEF" w:rsidRDefault="00540FEF">
      <w:pPr>
        <w:jc w:val="both"/>
        <w:rPr>
          <w:color w:val="000000"/>
        </w:rPr>
      </w:pPr>
    </w:p>
    <w:p w14:paraId="7BF63416" w14:textId="5F70B35F" w:rsidR="00540FEF" w:rsidRDefault="00000000">
      <w:pPr>
        <w:jc w:val="both"/>
        <w:rPr>
          <w:color w:val="0000CC"/>
          <w:u w:val="single"/>
        </w:rPr>
      </w:pPr>
      <w:proofErr w:type="gramStart"/>
      <w:r>
        <w:rPr>
          <w:color w:val="0000CC"/>
          <w:u w:val="single"/>
        </w:rPr>
        <w:t xml:space="preserve">→ </w:t>
      </w:r>
      <w:r w:rsidR="004065F8">
        <w:rPr>
          <w:color w:val="0000CC"/>
          <w:u w:val="single"/>
        </w:rPr>
        <w:t xml:space="preserve"> DEL</w:t>
      </w:r>
      <w:proofErr w:type="gramEnd"/>
      <w:r w:rsidR="004065F8">
        <w:rPr>
          <w:color w:val="0000CC"/>
          <w:u w:val="single"/>
        </w:rPr>
        <w:t xml:space="preserve"> 202203</w:t>
      </w:r>
      <w:r w:rsidR="001C6CD9">
        <w:rPr>
          <w:color w:val="0000CC"/>
          <w:u w:val="single"/>
        </w:rPr>
        <w:t>6</w:t>
      </w:r>
      <w:r w:rsidR="004065F8">
        <w:rPr>
          <w:color w:val="0000CC"/>
          <w:u w:val="single"/>
        </w:rPr>
        <w:t xml:space="preserve"> </w:t>
      </w:r>
      <w:r>
        <w:rPr>
          <w:color w:val="0000CC"/>
          <w:u w:val="single"/>
        </w:rPr>
        <w:t>Dossier eau :</w:t>
      </w:r>
    </w:p>
    <w:p w14:paraId="2F393BA9" w14:textId="77777777" w:rsidR="00540FEF" w:rsidRDefault="00540FEF">
      <w:pPr>
        <w:jc w:val="both"/>
        <w:rPr>
          <w:color w:val="000000"/>
        </w:rPr>
      </w:pPr>
    </w:p>
    <w:p w14:paraId="41B28C0D" w14:textId="77777777" w:rsidR="00540FEF" w:rsidRDefault="00000000">
      <w:pPr>
        <w:jc w:val="both"/>
        <w:rPr>
          <w:color w:val="000000"/>
        </w:rPr>
      </w:pPr>
      <w:bookmarkStart w:id="0" w:name="_Hlk119676661"/>
      <w:r>
        <w:rPr>
          <w:color w:val="000000"/>
        </w:rPr>
        <w:t xml:space="preserve">Raphael Tixier (Département de la Loire) a fait passer un rapport sur la gestion de l’eau. Il est à signaler une baisse de rendement du réseau </w:t>
      </w:r>
      <w:proofErr w:type="gramStart"/>
      <w:r>
        <w:rPr>
          <w:color w:val="000000"/>
        </w:rPr>
        <w:t>( 64</w:t>
      </w:r>
      <w:proofErr w:type="gramEnd"/>
      <w:r>
        <w:rPr>
          <w:color w:val="000000"/>
        </w:rPr>
        <w:t>%) due à la détection de 2 grosses fuites qui ont été réparées.</w:t>
      </w:r>
    </w:p>
    <w:p w14:paraId="79B39766" w14:textId="77777777" w:rsidR="00540FEF" w:rsidRDefault="00540FEF">
      <w:pPr>
        <w:jc w:val="both"/>
        <w:rPr>
          <w:color w:val="000000"/>
        </w:rPr>
      </w:pPr>
    </w:p>
    <w:p w14:paraId="79C42B99" w14:textId="77777777" w:rsidR="00540FEF" w:rsidRDefault="00000000">
      <w:pPr>
        <w:jc w:val="both"/>
        <w:rPr>
          <w:color w:val="000000"/>
        </w:rPr>
      </w:pPr>
      <w:r>
        <w:rPr>
          <w:color w:val="000000"/>
        </w:rPr>
        <w:t xml:space="preserve">3 compteurs ont également été demandés dans le secteur de Girodet. </w:t>
      </w:r>
    </w:p>
    <w:bookmarkEnd w:id="0"/>
    <w:p w14:paraId="75C97D0C" w14:textId="77777777" w:rsidR="00540FEF" w:rsidRDefault="00540FEF">
      <w:pPr>
        <w:jc w:val="both"/>
        <w:rPr>
          <w:color w:val="000000"/>
        </w:rPr>
      </w:pPr>
    </w:p>
    <w:p w14:paraId="4DCF27ED" w14:textId="2ADE6B9A" w:rsidR="00540FEF" w:rsidRDefault="00000000">
      <w:pPr>
        <w:jc w:val="both"/>
        <w:rPr>
          <w:color w:val="0000CC"/>
          <w:u w:val="single"/>
        </w:rPr>
      </w:pPr>
      <w:r>
        <w:rPr>
          <w:color w:val="0000CC"/>
          <w:u w:val="single"/>
        </w:rPr>
        <w:t xml:space="preserve">→ </w:t>
      </w:r>
      <w:r w:rsidR="004065F8">
        <w:rPr>
          <w:color w:val="0000CC"/>
          <w:u w:val="single"/>
        </w:rPr>
        <w:t>DEL 202203</w:t>
      </w:r>
      <w:r w:rsidR="001C6CD9">
        <w:rPr>
          <w:color w:val="0000CC"/>
          <w:u w:val="single"/>
        </w:rPr>
        <w:t>7</w:t>
      </w:r>
      <w:r w:rsidR="004065F8">
        <w:rPr>
          <w:color w:val="0000CC"/>
          <w:u w:val="single"/>
        </w:rPr>
        <w:t xml:space="preserve"> </w:t>
      </w:r>
      <w:r>
        <w:rPr>
          <w:color w:val="0000CC"/>
          <w:u w:val="single"/>
        </w:rPr>
        <w:t>Colis a</w:t>
      </w:r>
      <w:r w:rsidR="004065F8">
        <w:rPr>
          <w:color w:val="0000CC"/>
          <w:u w:val="single"/>
        </w:rPr>
        <w:t>î</w:t>
      </w:r>
      <w:r>
        <w:rPr>
          <w:color w:val="0000CC"/>
          <w:u w:val="single"/>
        </w:rPr>
        <w:t>nés :</w:t>
      </w:r>
    </w:p>
    <w:p w14:paraId="1F3B7E99" w14:textId="77777777" w:rsidR="00540FEF" w:rsidRDefault="00540FEF">
      <w:pPr>
        <w:jc w:val="both"/>
        <w:rPr>
          <w:color w:val="000000"/>
        </w:rPr>
      </w:pPr>
    </w:p>
    <w:p w14:paraId="487482B5" w14:textId="77777777" w:rsidR="00540FEF" w:rsidRDefault="00000000">
      <w:pPr>
        <w:jc w:val="both"/>
        <w:rPr>
          <w:color w:val="000000"/>
        </w:rPr>
      </w:pPr>
      <w:bookmarkStart w:id="1" w:name="_Hlk119676828"/>
      <w:r>
        <w:rPr>
          <w:color w:val="000000"/>
        </w:rPr>
        <w:t xml:space="preserve">Brigitte, Françoise et Gilles se sont beaucoup investis sur le sujet. </w:t>
      </w:r>
    </w:p>
    <w:p w14:paraId="38C72C67" w14:textId="77777777" w:rsidR="00540FEF" w:rsidRDefault="00000000">
      <w:pPr>
        <w:jc w:val="both"/>
        <w:rPr>
          <w:color w:val="000000"/>
        </w:rPr>
      </w:pPr>
      <w:r>
        <w:rPr>
          <w:color w:val="000000"/>
        </w:rPr>
        <w:t>Les denrées ont été achetées à Burdignes et Jonzieux pour la confection des colis. 4 colis seront adressés à des personnes en EHPAD. 26 autres bénéficiaires ont été identifiés.</w:t>
      </w:r>
    </w:p>
    <w:p w14:paraId="4BFF2C4E" w14:textId="77777777" w:rsidR="00540FEF" w:rsidRDefault="00000000">
      <w:pPr>
        <w:jc w:val="both"/>
        <w:rPr>
          <w:color w:val="000000"/>
        </w:rPr>
      </w:pPr>
      <w:r>
        <w:rPr>
          <w:color w:val="000000"/>
        </w:rPr>
        <w:lastRenderedPageBreak/>
        <w:t>Les enfants de l’école de Colombier ont participé en confectionnant une carte accompagnant les colis.</w:t>
      </w:r>
    </w:p>
    <w:bookmarkEnd w:id="1"/>
    <w:p w14:paraId="175391B7" w14:textId="77777777" w:rsidR="00540FEF" w:rsidRDefault="00540FEF">
      <w:pPr>
        <w:jc w:val="both"/>
        <w:rPr>
          <w:color w:val="000000"/>
        </w:rPr>
      </w:pPr>
    </w:p>
    <w:p w14:paraId="7C09EA1A" w14:textId="59EBC99E" w:rsidR="00540FEF" w:rsidRDefault="00000000">
      <w:pPr>
        <w:jc w:val="both"/>
        <w:rPr>
          <w:color w:val="0000CC"/>
          <w:u w:val="single"/>
        </w:rPr>
      </w:pPr>
      <w:r>
        <w:rPr>
          <w:color w:val="0000CC"/>
          <w:u w:val="single"/>
        </w:rPr>
        <w:t xml:space="preserve">→ </w:t>
      </w:r>
      <w:r w:rsidR="001C6CD9">
        <w:rPr>
          <w:color w:val="0000CC"/>
          <w:u w:val="single"/>
        </w:rPr>
        <w:t xml:space="preserve">DEL 2022038 </w:t>
      </w:r>
      <w:r>
        <w:rPr>
          <w:color w:val="0000CC"/>
          <w:u w:val="single"/>
        </w:rPr>
        <w:t>Bulletin Municipal </w:t>
      </w:r>
      <w:r>
        <w:rPr>
          <w:color w:val="0000CC"/>
        </w:rPr>
        <w:t>:</w:t>
      </w:r>
    </w:p>
    <w:p w14:paraId="2366D25F" w14:textId="77777777" w:rsidR="00540FEF" w:rsidRDefault="00540FEF">
      <w:pPr>
        <w:jc w:val="both"/>
        <w:rPr>
          <w:color w:val="000000"/>
        </w:rPr>
      </w:pPr>
    </w:p>
    <w:p w14:paraId="3AA141C8" w14:textId="77777777" w:rsidR="00540FEF" w:rsidRDefault="00000000">
      <w:pPr>
        <w:jc w:val="both"/>
        <w:rPr>
          <w:color w:val="000000"/>
        </w:rPr>
      </w:pPr>
      <w:bookmarkStart w:id="2" w:name="_Hlk119676963"/>
      <w:r>
        <w:rPr>
          <w:color w:val="000000"/>
        </w:rPr>
        <w:t xml:space="preserve">Un message sera adressé aux associations pour intégrer dans le bulletin. </w:t>
      </w:r>
    </w:p>
    <w:p w14:paraId="57656322" w14:textId="77777777" w:rsidR="00540FEF" w:rsidRDefault="00000000">
      <w:pPr>
        <w:jc w:val="both"/>
        <w:rPr>
          <w:color w:val="000000"/>
        </w:rPr>
      </w:pPr>
      <w:r>
        <w:rPr>
          <w:color w:val="000000"/>
        </w:rPr>
        <w:t>La page des acteurs locaux sera mise à jour au regard des activités effectives sur la commune.</w:t>
      </w:r>
    </w:p>
    <w:p w14:paraId="6798E225" w14:textId="77777777" w:rsidR="00540FEF" w:rsidRDefault="00000000">
      <w:pPr>
        <w:jc w:val="both"/>
        <w:rPr>
          <w:color w:val="000000"/>
        </w:rPr>
      </w:pPr>
      <w:r>
        <w:rPr>
          <w:color w:val="000000"/>
        </w:rPr>
        <w:t>Le budget publié sera détaillé (notamment sur les dépenses de cérémonie qui se répartissent principalement entre le repas des aînés et les colis).</w:t>
      </w:r>
    </w:p>
    <w:bookmarkEnd w:id="2"/>
    <w:p w14:paraId="6F289AA0" w14:textId="77777777" w:rsidR="00540FEF" w:rsidRDefault="00540FEF">
      <w:pPr>
        <w:jc w:val="both"/>
        <w:rPr>
          <w:color w:val="000000"/>
        </w:rPr>
      </w:pPr>
    </w:p>
    <w:p w14:paraId="03C0EFA1" w14:textId="45A2918F" w:rsidR="00540FEF" w:rsidRDefault="00000000">
      <w:pPr>
        <w:jc w:val="both"/>
        <w:rPr>
          <w:color w:val="0000CC"/>
          <w:u w:val="single"/>
        </w:rPr>
      </w:pPr>
      <w:r>
        <w:rPr>
          <w:color w:val="0000CC"/>
          <w:u w:val="single"/>
        </w:rPr>
        <w:t>→</w:t>
      </w:r>
      <w:r w:rsidR="001C6CD9">
        <w:rPr>
          <w:color w:val="0000CC"/>
          <w:u w:val="single"/>
        </w:rPr>
        <w:t xml:space="preserve"> DEL 2022039</w:t>
      </w:r>
      <w:r>
        <w:rPr>
          <w:color w:val="0000CC"/>
          <w:u w:val="single"/>
        </w:rPr>
        <w:t xml:space="preserve"> Sapin de Noël :</w:t>
      </w:r>
    </w:p>
    <w:p w14:paraId="1BB59E93" w14:textId="77777777" w:rsidR="00540FEF" w:rsidRDefault="00540FEF">
      <w:pPr>
        <w:jc w:val="both"/>
        <w:rPr>
          <w:color w:val="000000"/>
        </w:rPr>
      </w:pPr>
    </w:p>
    <w:p w14:paraId="219131E4" w14:textId="77777777" w:rsidR="00540FEF" w:rsidRDefault="00000000">
      <w:pPr>
        <w:jc w:val="both"/>
        <w:rPr>
          <w:color w:val="000000"/>
        </w:rPr>
      </w:pPr>
      <w:bookmarkStart w:id="3" w:name="_Hlk119677038"/>
      <w:r>
        <w:rPr>
          <w:color w:val="000000"/>
        </w:rPr>
        <w:t>Les mêmes dispositions que les années précédentes seront reconduites (plot – sapin …).</w:t>
      </w:r>
    </w:p>
    <w:p w14:paraId="5A33AC0D" w14:textId="77777777" w:rsidR="00540FEF" w:rsidRDefault="00540FEF">
      <w:pPr>
        <w:jc w:val="both"/>
        <w:rPr>
          <w:color w:val="000000"/>
        </w:rPr>
      </w:pPr>
    </w:p>
    <w:p w14:paraId="0B5C5FB8" w14:textId="77777777" w:rsidR="00540FEF" w:rsidRDefault="00000000">
      <w:pPr>
        <w:jc w:val="both"/>
        <w:rPr>
          <w:color w:val="000000"/>
        </w:rPr>
      </w:pPr>
      <w:r>
        <w:rPr>
          <w:color w:val="000000"/>
        </w:rPr>
        <w:t>La participation de l’école serait opportune. La mairie va prendre contact.</w:t>
      </w:r>
    </w:p>
    <w:bookmarkEnd w:id="3"/>
    <w:p w14:paraId="71D0C605" w14:textId="77777777" w:rsidR="00540FEF" w:rsidRDefault="00540FEF">
      <w:pPr>
        <w:jc w:val="both"/>
        <w:rPr>
          <w:color w:val="000000"/>
        </w:rPr>
      </w:pPr>
    </w:p>
    <w:p w14:paraId="7149A626" w14:textId="77777777" w:rsidR="00540FEF" w:rsidRDefault="00540FEF">
      <w:pPr>
        <w:jc w:val="both"/>
        <w:rPr>
          <w:color w:val="000099"/>
          <w:u w:val="single"/>
        </w:rPr>
      </w:pPr>
    </w:p>
    <w:p w14:paraId="3177F538" w14:textId="77777777" w:rsidR="00540FEF" w:rsidRDefault="00000000">
      <w:pPr>
        <w:jc w:val="both"/>
        <w:rPr>
          <w:color w:val="0000CC"/>
          <w:u w:val="single"/>
        </w:rPr>
      </w:pPr>
      <w:r>
        <w:rPr>
          <w:color w:val="0000CC"/>
          <w:u w:val="single"/>
        </w:rPr>
        <w:t>→ Questions diverses :</w:t>
      </w:r>
    </w:p>
    <w:p w14:paraId="62073118" w14:textId="77777777" w:rsidR="00540FEF" w:rsidRDefault="00540FEF">
      <w:pPr>
        <w:jc w:val="both"/>
        <w:rPr>
          <w:color w:val="000099"/>
          <w:u w:val="single"/>
        </w:rPr>
      </w:pPr>
    </w:p>
    <w:p w14:paraId="48F3580F" w14:textId="77777777" w:rsidR="00540FEF" w:rsidRDefault="00000000">
      <w:pPr>
        <w:jc w:val="both"/>
        <w:rPr>
          <w:color w:val="000000"/>
        </w:rPr>
      </w:pPr>
      <w:r>
        <w:rPr>
          <w:color w:val="000000"/>
        </w:rPr>
        <w:t>- les prises de la scène de la salle des fêtes seront remplacées.</w:t>
      </w:r>
    </w:p>
    <w:p w14:paraId="3A861855" w14:textId="77777777" w:rsidR="00540FEF" w:rsidRDefault="00540FEF">
      <w:pPr>
        <w:jc w:val="both"/>
        <w:rPr>
          <w:color w:val="000000"/>
        </w:rPr>
      </w:pPr>
    </w:p>
    <w:p w14:paraId="45604966" w14:textId="77777777" w:rsidR="00540FEF" w:rsidRDefault="00000000">
      <w:pPr>
        <w:jc w:val="both"/>
        <w:rPr>
          <w:color w:val="000000"/>
        </w:rPr>
      </w:pPr>
      <w:r>
        <w:rPr>
          <w:color w:val="000000"/>
        </w:rPr>
        <w:t>- une cérémonie de vœux est envisagée le 22 janvier 2023.</w:t>
      </w:r>
    </w:p>
    <w:p w14:paraId="19ECA3B3" w14:textId="77777777" w:rsidR="00540FEF" w:rsidRDefault="00540FEF">
      <w:pPr>
        <w:jc w:val="both"/>
        <w:rPr>
          <w:color w:val="000000"/>
        </w:rPr>
      </w:pPr>
    </w:p>
    <w:p w14:paraId="2650D51B" w14:textId="77777777" w:rsidR="00540FEF" w:rsidRDefault="00000000">
      <w:pPr>
        <w:jc w:val="both"/>
        <w:rPr>
          <w:color w:val="000000"/>
        </w:rPr>
      </w:pPr>
      <w:r>
        <w:rPr>
          <w:color w:val="000000"/>
        </w:rPr>
        <w:t>- la mairie sera représentée à la Ste Barbe le 26/11/2022 vers 19</w:t>
      </w:r>
      <w:proofErr w:type="gramStart"/>
      <w:r>
        <w:rPr>
          <w:color w:val="000000"/>
        </w:rPr>
        <w:t>h.(</w:t>
      </w:r>
      <w:proofErr w:type="gramEnd"/>
      <w:r>
        <w:rPr>
          <w:color w:val="000000"/>
        </w:rPr>
        <w:t>Maxime GACHE)</w:t>
      </w:r>
    </w:p>
    <w:p w14:paraId="060C46CD" w14:textId="77777777" w:rsidR="00540FEF" w:rsidRDefault="00540FEF">
      <w:pPr>
        <w:jc w:val="both"/>
        <w:rPr>
          <w:color w:val="000000"/>
        </w:rPr>
      </w:pPr>
    </w:p>
    <w:p w14:paraId="2004DFB8" w14:textId="77777777" w:rsidR="00540FEF" w:rsidRDefault="00000000">
      <w:pPr>
        <w:jc w:val="both"/>
        <w:rPr>
          <w:color w:val="000000"/>
        </w:rPr>
      </w:pPr>
      <w:r>
        <w:rPr>
          <w:color w:val="000000"/>
        </w:rPr>
        <w:t xml:space="preserve">- le 18/11/2022, une visite sur site est </w:t>
      </w:r>
      <w:proofErr w:type="gramStart"/>
      <w:r>
        <w:rPr>
          <w:color w:val="000000"/>
        </w:rPr>
        <w:t>prévu</w:t>
      </w:r>
      <w:proofErr w:type="gramEnd"/>
      <w:r>
        <w:rPr>
          <w:color w:val="000000"/>
        </w:rPr>
        <w:t xml:space="preserve"> pour les ouvrages d’eau avec le bureau d’étude de la CCMP en vue du transfert de la compétence eau. Une autre visite est également </w:t>
      </w:r>
      <w:proofErr w:type="gramStart"/>
      <w:r>
        <w:rPr>
          <w:color w:val="000000"/>
        </w:rPr>
        <w:t>prévu</w:t>
      </w:r>
      <w:proofErr w:type="gramEnd"/>
      <w:r>
        <w:rPr>
          <w:color w:val="000000"/>
        </w:rPr>
        <w:t xml:space="preserve"> avec les pompiers pour la borne incendie de la </w:t>
      </w:r>
      <w:proofErr w:type="spellStart"/>
      <w:r>
        <w:rPr>
          <w:color w:val="000000"/>
        </w:rPr>
        <w:t>Bretière</w:t>
      </w:r>
      <w:proofErr w:type="spellEnd"/>
      <w:r>
        <w:rPr>
          <w:color w:val="000000"/>
        </w:rPr>
        <w:t xml:space="preserve"> qui n’est actuellement pas de la bonne couleur.</w:t>
      </w:r>
    </w:p>
    <w:p w14:paraId="760766FD" w14:textId="77777777" w:rsidR="00540FEF" w:rsidRDefault="00540FEF">
      <w:pPr>
        <w:jc w:val="both"/>
        <w:rPr>
          <w:color w:val="000000"/>
        </w:rPr>
      </w:pPr>
    </w:p>
    <w:p w14:paraId="1506ED40" w14:textId="77777777" w:rsidR="00540FEF" w:rsidRDefault="00000000">
      <w:pPr>
        <w:jc w:val="both"/>
        <w:rPr>
          <w:color w:val="000000"/>
        </w:rPr>
      </w:pPr>
      <w:r>
        <w:rPr>
          <w:color w:val="000000"/>
        </w:rPr>
        <w:t>- Une formation de premier secours est proposée aux élus pour janvier 2023.</w:t>
      </w:r>
    </w:p>
    <w:p w14:paraId="45C8751C" w14:textId="77777777" w:rsidR="00540FEF" w:rsidRDefault="00540FEF">
      <w:pPr>
        <w:jc w:val="both"/>
        <w:rPr>
          <w:color w:val="000000"/>
        </w:rPr>
      </w:pPr>
    </w:p>
    <w:p w14:paraId="36418A3D" w14:textId="77777777" w:rsidR="00540FEF" w:rsidRDefault="00540FEF">
      <w:pPr>
        <w:jc w:val="both"/>
        <w:rPr>
          <w:color w:val="000000"/>
        </w:rPr>
      </w:pPr>
    </w:p>
    <w:p w14:paraId="0B61228D" w14:textId="77777777" w:rsidR="00540FEF" w:rsidRDefault="00540FEF">
      <w:pPr>
        <w:jc w:val="both"/>
        <w:rPr>
          <w:color w:val="000000"/>
        </w:rPr>
      </w:pPr>
    </w:p>
    <w:p w14:paraId="28772D47" w14:textId="77777777" w:rsidR="00540FEF" w:rsidRDefault="00540FEF">
      <w:pPr>
        <w:jc w:val="both"/>
        <w:rPr>
          <w:color w:val="000000"/>
        </w:rPr>
      </w:pPr>
    </w:p>
    <w:p w14:paraId="7F10BD27" w14:textId="77777777" w:rsidR="00540FEF" w:rsidRDefault="00000000">
      <w:pPr>
        <w:jc w:val="center"/>
      </w:pPr>
      <w:r>
        <w:t>Prochaine réunion : date à définir</w:t>
      </w:r>
    </w:p>
    <w:p w14:paraId="4035827F" w14:textId="77777777" w:rsidR="00540FEF" w:rsidRDefault="00000000">
      <w:r>
        <w:t xml:space="preserve"> </w:t>
      </w:r>
    </w:p>
    <w:p w14:paraId="5FDC0964" w14:textId="77777777" w:rsidR="00540FEF" w:rsidRDefault="00540FEF"/>
    <w:p w14:paraId="17613791" w14:textId="77777777" w:rsidR="00540FEF" w:rsidRDefault="00540FEF"/>
    <w:p w14:paraId="079D8148" w14:textId="77777777" w:rsidR="00540FEF" w:rsidRDefault="00000000">
      <w:r>
        <w:t>Le maire</w:t>
      </w:r>
      <w:r>
        <w:tab/>
      </w:r>
      <w:r>
        <w:tab/>
      </w:r>
      <w:r>
        <w:tab/>
      </w:r>
      <w:r>
        <w:tab/>
      </w:r>
      <w:r>
        <w:tab/>
      </w:r>
      <w:r>
        <w:tab/>
      </w:r>
      <w:r>
        <w:tab/>
      </w:r>
      <w:r>
        <w:tab/>
        <w:t>Le secrétaire de séance</w:t>
      </w:r>
      <w:r>
        <w:tab/>
      </w:r>
      <w:r>
        <w:tab/>
      </w:r>
      <w:r>
        <w:tab/>
      </w:r>
      <w:r>
        <w:tab/>
      </w:r>
      <w:r>
        <w:tab/>
      </w:r>
      <w:r>
        <w:tab/>
      </w:r>
      <w:r>
        <w:tab/>
      </w:r>
      <w:r>
        <w:tab/>
      </w:r>
      <w:r>
        <w:tab/>
      </w:r>
      <w:r>
        <w:tab/>
      </w:r>
      <w:r>
        <w:tab/>
      </w:r>
      <w:r>
        <w:tab/>
      </w:r>
      <w:r>
        <w:tab/>
      </w:r>
      <w:r>
        <w:tab/>
      </w:r>
      <w:r>
        <w:tab/>
      </w:r>
      <w:r>
        <w:tab/>
      </w:r>
      <w:r>
        <w:tab/>
      </w:r>
    </w:p>
    <w:p w14:paraId="40756532" w14:textId="77777777" w:rsidR="00540FEF" w:rsidRDefault="00000000">
      <w:r>
        <w:rPr>
          <w:noProof/>
        </w:rPr>
        <w:drawing>
          <wp:anchor distT="0" distB="0" distL="0" distR="0" simplePos="0" relativeHeight="8" behindDoc="0" locked="0" layoutInCell="0" allowOverlap="1" wp14:anchorId="7F373552" wp14:editId="04058B5C">
            <wp:simplePos x="0" y="0"/>
            <wp:positionH relativeFrom="column">
              <wp:posOffset>4260850</wp:posOffset>
            </wp:positionH>
            <wp:positionV relativeFrom="paragraph">
              <wp:posOffset>198755</wp:posOffset>
            </wp:positionV>
            <wp:extent cx="1697355" cy="1438275"/>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8"/>
                    <a:stretch>
                      <a:fillRect/>
                    </a:stretch>
                  </pic:blipFill>
                  <pic:spPr bwMode="auto">
                    <a:xfrm>
                      <a:off x="0" y="0"/>
                      <a:ext cx="1697355" cy="1438275"/>
                    </a:xfrm>
                    <a:prstGeom prst="rect">
                      <a:avLst/>
                    </a:prstGeom>
                  </pic:spPr>
                </pic:pic>
              </a:graphicData>
            </a:graphic>
          </wp:anchor>
        </w:drawing>
      </w:r>
      <w:r>
        <w:t>Jean-Paul VALLOT</w:t>
      </w:r>
      <w:r>
        <w:tab/>
      </w:r>
      <w:r>
        <w:tab/>
      </w:r>
      <w:r>
        <w:tab/>
      </w:r>
      <w:r>
        <w:tab/>
      </w:r>
      <w:r>
        <w:tab/>
      </w:r>
      <w:r>
        <w:tab/>
      </w:r>
      <w:r>
        <w:tab/>
      </w:r>
      <w:r>
        <w:tab/>
        <w:t>Ronan ARROUEZ</w:t>
      </w:r>
    </w:p>
    <w:sectPr w:rsidR="00540FEF">
      <w:headerReference w:type="default" r:id="rId9"/>
      <w:footerReference w:type="default" r:id="rId10"/>
      <w:headerReference w:type="first" r:id="rId11"/>
      <w:footerReference w:type="first" r:id="rId12"/>
      <w:pgSz w:w="11906" w:h="16838"/>
      <w:pgMar w:top="793" w:right="1134" w:bottom="1134" w:left="1418" w:header="737" w:footer="73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0C25" w14:textId="77777777" w:rsidR="00E625E5" w:rsidRDefault="00E625E5">
      <w:r>
        <w:separator/>
      </w:r>
    </w:p>
  </w:endnote>
  <w:endnote w:type="continuationSeparator" w:id="0">
    <w:p w14:paraId="46D72CD1" w14:textId="77777777" w:rsidR="00E625E5" w:rsidRDefault="00E6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791F" w14:textId="77777777" w:rsidR="00540FEF" w:rsidRDefault="00000000">
    <w:pPr>
      <w:pStyle w:val="Pieddepage"/>
      <w:rPr>
        <w:sz w:val="20"/>
        <w:lang w:eastAsia="fr-FR"/>
      </w:rPr>
    </w:pPr>
    <w:r>
      <w:rPr>
        <w:noProof/>
        <w:sz w:val="20"/>
        <w:lang w:eastAsia="fr-FR"/>
      </w:rPr>
      <mc:AlternateContent>
        <mc:Choice Requires="wps">
          <w:drawing>
            <wp:anchor distT="0" distB="0" distL="114935" distR="114935" simplePos="0" relativeHeight="4" behindDoc="1" locked="0" layoutInCell="0" allowOverlap="1" wp14:anchorId="2A0F4C50" wp14:editId="27EF52E9">
              <wp:simplePos x="0" y="0"/>
              <wp:positionH relativeFrom="column">
                <wp:posOffset>103505</wp:posOffset>
              </wp:positionH>
              <wp:positionV relativeFrom="paragraph">
                <wp:posOffset>-2540</wp:posOffset>
              </wp:positionV>
              <wp:extent cx="5486400" cy="0"/>
              <wp:effectExtent l="5080" t="5080" r="5080" b="5080"/>
              <wp:wrapNone/>
              <wp:docPr id="6" name="Forme1"/>
              <wp:cNvGraphicFramePr/>
              <a:graphic xmlns:a="http://schemas.openxmlformats.org/drawingml/2006/main">
                <a:graphicData uri="http://schemas.microsoft.com/office/word/2010/wordprocessingShape">
                  <wps:wsp>
                    <wps:cNvCnPr/>
                    <wps:spPr>
                      <a:xfrm>
                        <a:off x="0" y="0"/>
                        <a:ext cx="54864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8.15pt,-0.2pt" to="440.1pt,-0.2pt" ID="Forme1" stroked="t" o:allowincell="f" style="position:absolute">
              <v:stroke color="black" weight="9360" joinstyle="miter" endcap="square"/>
              <v:fill o:detectmouseclick="t" on="false"/>
              <w10:wrap type="none"/>
            </v:line>
          </w:pict>
        </mc:Fallback>
      </mc:AlternateContent>
    </w:r>
  </w:p>
  <w:p w14:paraId="51635874" w14:textId="77777777" w:rsidR="00540FEF" w:rsidRDefault="00000000">
    <w:pPr>
      <w:pStyle w:val="Pieddepage"/>
      <w:rPr>
        <w:sz w:val="18"/>
        <w:szCs w:val="18"/>
      </w:rPr>
    </w:pPr>
    <w:r>
      <w:rPr>
        <w:sz w:val="18"/>
        <w:szCs w:val="18"/>
      </w:rPr>
      <w:t>Mairie de Colombier</w:t>
    </w:r>
    <w:r>
      <w:rPr>
        <w:sz w:val="18"/>
        <w:szCs w:val="18"/>
      </w:rPr>
      <w:tab/>
      <w:t>Tél 04 77 51 54 23 / Fax 04 77 51 59 27</w:t>
    </w:r>
    <w:r>
      <w:rPr>
        <w:sz w:val="18"/>
        <w:szCs w:val="18"/>
      </w:rPr>
      <w:tab/>
    </w:r>
  </w:p>
  <w:p w14:paraId="6B452AD6" w14:textId="77777777" w:rsidR="00540FEF" w:rsidRDefault="00000000">
    <w:pPr>
      <w:pStyle w:val="Pieddepage"/>
    </w:pPr>
    <w:r>
      <w:rPr>
        <w:sz w:val="18"/>
        <w:szCs w:val="18"/>
      </w:rPr>
      <w:t>42220 COLOMBIER</w:t>
    </w:r>
    <w:r>
      <w:rPr>
        <w:sz w:val="18"/>
        <w:szCs w:val="18"/>
      </w:rPr>
      <w:tab/>
      <w:t>colombier.mairie@wanadoo.fr</w:t>
    </w:r>
    <w:r>
      <w:rPr>
        <w:sz w:val="18"/>
        <w:szCs w:val="18"/>
      </w:rPr>
      <w:tab/>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sz w:val="18"/>
        <w:szCs w:val="18"/>
      </w:rPr>
      <w:t>2</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 ARABIC </w:instrText>
    </w:r>
    <w:r>
      <w:rPr>
        <w:rStyle w:val="Numrodepage"/>
        <w:sz w:val="18"/>
        <w:szCs w:val="18"/>
      </w:rPr>
      <w:fldChar w:fldCharType="separate"/>
    </w:r>
    <w:r>
      <w:rPr>
        <w:rStyle w:val="Numrodepage"/>
        <w:sz w:val="18"/>
        <w:szCs w:val="18"/>
      </w:rPr>
      <w:t>2</w:t>
    </w:r>
    <w:r>
      <w:rPr>
        <w:rStyle w:val="Numrodepage"/>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1899" w14:textId="77777777" w:rsidR="00540FEF" w:rsidRDefault="00000000">
    <w:pPr>
      <w:pStyle w:val="Pieddepage"/>
      <w:rPr>
        <w:sz w:val="20"/>
        <w:lang w:eastAsia="fr-FR"/>
      </w:rPr>
    </w:pPr>
    <w:r>
      <w:rPr>
        <w:noProof/>
        <w:sz w:val="20"/>
        <w:lang w:eastAsia="fr-FR"/>
      </w:rPr>
      <mc:AlternateContent>
        <mc:Choice Requires="wps">
          <w:drawing>
            <wp:anchor distT="0" distB="0" distL="114935" distR="114935" simplePos="0" relativeHeight="3" behindDoc="1" locked="0" layoutInCell="0" allowOverlap="1" wp14:anchorId="234C70D0" wp14:editId="4690AFEF">
              <wp:simplePos x="0" y="0"/>
              <wp:positionH relativeFrom="column">
                <wp:posOffset>179705</wp:posOffset>
              </wp:positionH>
              <wp:positionV relativeFrom="paragraph">
                <wp:posOffset>-2540</wp:posOffset>
              </wp:positionV>
              <wp:extent cx="5410200" cy="0"/>
              <wp:effectExtent l="5080" t="5080" r="5080" b="5080"/>
              <wp:wrapNone/>
              <wp:docPr id="7" name="Forme2"/>
              <wp:cNvGraphicFramePr/>
              <a:graphic xmlns:a="http://schemas.openxmlformats.org/drawingml/2006/main">
                <a:graphicData uri="http://schemas.microsoft.com/office/word/2010/wordprocessingShape">
                  <wps:wsp>
                    <wps:cNvCnPr/>
                    <wps:spPr>
                      <a:xfrm>
                        <a:off x="0" y="0"/>
                        <a:ext cx="54100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15pt,-0.2pt" to="440.1pt,-0.2pt" ID="Forme2" stroked="t" o:allowincell="f" style="position:absolute">
              <v:stroke color="black" weight="9360" joinstyle="miter" endcap="square"/>
              <v:fill o:detectmouseclick="t" on="false"/>
              <w10:wrap type="none"/>
            </v:line>
          </w:pict>
        </mc:Fallback>
      </mc:AlternateContent>
    </w:r>
  </w:p>
  <w:p w14:paraId="0D7785CB" w14:textId="77777777" w:rsidR="00540FEF" w:rsidRDefault="00000000">
    <w:pPr>
      <w:pStyle w:val="Pieddepage"/>
      <w:rPr>
        <w:sz w:val="18"/>
        <w:szCs w:val="18"/>
      </w:rPr>
    </w:pPr>
    <w:r>
      <w:rPr>
        <w:sz w:val="18"/>
        <w:szCs w:val="18"/>
      </w:rPr>
      <w:t>Mairie de Colombier</w:t>
    </w:r>
    <w:r>
      <w:rPr>
        <w:sz w:val="18"/>
        <w:szCs w:val="18"/>
      </w:rPr>
      <w:tab/>
      <w:t>Tél 04 77 51 54 23 / Fax 04 77 51 59 27</w:t>
    </w:r>
    <w:r>
      <w:rPr>
        <w:sz w:val="18"/>
        <w:szCs w:val="18"/>
      </w:rPr>
      <w:tab/>
    </w:r>
  </w:p>
  <w:p w14:paraId="3D5478EA" w14:textId="77777777" w:rsidR="00540FEF" w:rsidRDefault="00000000">
    <w:pPr>
      <w:pStyle w:val="Pieddepage"/>
    </w:pPr>
    <w:r>
      <w:rPr>
        <w:sz w:val="18"/>
        <w:szCs w:val="18"/>
      </w:rPr>
      <w:t>42220 COLOMBIER</w:t>
    </w:r>
    <w:r>
      <w:rPr>
        <w:sz w:val="18"/>
        <w:szCs w:val="18"/>
      </w:rPr>
      <w:tab/>
      <w:t>colombier.mairie@wanadoo.fr</w:t>
    </w:r>
    <w:r>
      <w:rPr>
        <w:sz w:val="18"/>
        <w:szCs w:val="18"/>
      </w:rPr>
      <w:tab/>
      <w:t xml:space="preserve">Page </w:t>
    </w:r>
    <w:r>
      <w:rPr>
        <w:rStyle w:val="Numrodepage"/>
        <w:sz w:val="18"/>
        <w:szCs w:val="18"/>
      </w:rPr>
      <w:fldChar w:fldCharType="begin"/>
    </w:r>
    <w:r>
      <w:rPr>
        <w:rStyle w:val="Numrodepage"/>
        <w:sz w:val="18"/>
        <w:szCs w:val="18"/>
      </w:rPr>
      <w:instrText xml:space="preserve"> PAGE </w:instrText>
    </w:r>
    <w:r>
      <w:rPr>
        <w:rStyle w:val="Numrodepage"/>
        <w:sz w:val="18"/>
        <w:szCs w:val="18"/>
      </w:rPr>
      <w:fldChar w:fldCharType="separate"/>
    </w:r>
    <w:r>
      <w:rPr>
        <w:rStyle w:val="Numrodepage"/>
        <w:sz w:val="18"/>
        <w:szCs w:val="18"/>
      </w:rPr>
      <w:t>1</w:t>
    </w:r>
    <w:r>
      <w:rPr>
        <w:rStyle w:val="Numrodepage"/>
        <w:sz w:val="18"/>
        <w:szCs w:val="18"/>
      </w:rPr>
      <w:fldChar w:fldCharType="end"/>
    </w:r>
    <w:r>
      <w:rPr>
        <w:rStyle w:val="Numrodepage"/>
        <w:sz w:val="18"/>
        <w:szCs w:val="18"/>
      </w:rPr>
      <w:t>/</w:t>
    </w:r>
    <w:r>
      <w:rPr>
        <w:rStyle w:val="Numrodepage"/>
        <w:sz w:val="18"/>
        <w:szCs w:val="18"/>
      </w:rPr>
      <w:fldChar w:fldCharType="begin"/>
    </w:r>
    <w:r>
      <w:rPr>
        <w:rStyle w:val="Numrodepage"/>
        <w:sz w:val="18"/>
        <w:szCs w:val="18"/>
      </w:rPr>
      <w:instrText xml:space="preserve"> NUMPAGES \* ARABIC </w:instrText>
    </w:r>
    <w:r>
      <w:rPr>
        <w:rStyle w:val="Numrodepage"/>
        <w:sz w:val="18"/>
        <w:szCs w:val="18"/>
      </w:rPr>
      <w:fldChar w:fldCharType="separate"/>
    </w:r>
    <w:r>
      <w:rPr>
        <w:rStyle w:val="Numrodepage"/>
        <w:sz w:val="18"/>
        <w:szCs w:val="18"/>
      </w:rPr>
      <w:t>2</w:t>
    </w:r>
    <w:r>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EE83" w14:textId="77777777" w:rsidR="00E625E5" w:rsidRDefault="00E625E5">
      <w:r>
        <w:separator/>
      </w:r>
    </w:p>
  </w:footnote>
  <w:footnote w:type="continuationSeparator" w:id="0">
    <w:p w14:paraId="34B84689" w14:textId="77777777" w:rsidR="00E625E5" w:rsidRDefault="00E6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7CF0" w14:textId="77777777" w:rsidR="00540FEF" w:rsidRDefault="00000000">
    <w:pPr>
      <w:pStyle w:val="En-tte"/>
      <w:rPr>
        <w:sz w:val="24"/>
      </w:rPr>
    </w:pPr>
    <w:r>
      <w:rPr>
        <w:sz w:val="24"/>
      </w:rPr>
      <w:tab/>
    </w:r>
    <w:r>
      <w:rPr>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549" w14:textId="77777777" w:rsidR="00540FEF" w:rsidRDefault="00540FEF">
    <w:pPr>
      <w:pStyle w:val="En-ttegauch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0B5F"/>
    <w:multiLevelType w:val="multilevel"/>
    <w:tmpl w:val="BF1ADF04"/>
    <w:lvl w:ilvl="0">
      <w:start w:val="1"/>
      <w:numFmt w:val="none"/>
      <w:suff w:val="nothing"/>
      <w:lvlText w:val="%1"/>
      <w:lvlJc w:val="left"/>
      <w:pPr>
        <w:tabs>
          <w:tab w:val="num" w:pos="432"/>
        </w:tabs>
        <w:ind w:left="432" w:hanging="432"/>
      </w:pPr>
    </w:lvl>
    <w:lvl w:ilvl="1">
      <w:start w:val="1"/>
      <w:numFmt w:val="none"/>
      <w:pStyle w:val="Titre2"/>
      <w:suff w:val="nothing"/>
      <w:lvlText w:val="%2"/>
      <w:lvlJc w:val="left"/>
      <w:pPr>
        <w:tabs>
          <w:tab w:val="num" w:pos="576"/>
        </w:tabs>
        <w:ind w:left="576" w:hanging="576"/>
      </w:pPr>
    </w:lvl>
    <w:lvl w:ilvl="2">
      <w:start w:val="1"/>
      <w:numFmt w:val="none"/>
      <w:pStyle w:val="Titre3"/>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16cid:durableId="157347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EF"/>
    <w:rsid w:val="001C6CD9"/>
    <w:rsid w:val="004065F8"/>
    <w:rsid w:val="00540FEF"/>
    <w:rsid w:val="00561FCE"/>
    <w:rsid w:val="00692390"/>
    <w:rsid w:val="008C1CFC"/>
    <w:rsid w:val="00C8338A"/>
    <w:rsid w:val="00DB0B70"/>
    <w:rsid w:val="00E62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BF5E"/>
  <w15:docId w15:val="{1FC820E7-6755-4711-B3F0-161835FA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textAlignment w:val="baseline"/>
    </w:pPr>
    <w:rPr>
      <w:rFonts w:ascii="Arial" w:eastAsia="Times New Roman" w:hAnsi="Arial" w:cs="Arial"/>
      <w:sz w:val="22"/>
      <w:szCs w:val="22"/>
      <w:lang w:bidi="ar-SA"/>
    </w:rPr>
  </w:style>
  <w:style w:type="paragraph" w:styleId="Titre2">
    <w:name w:val="heading 2"/>
    <w:basedOn w:val="Normal"/>
    <w:next w:val="Normal"/>
    <w:uiPriority w:val="9"/>
    <w:semiHidden/>
    <w:unhideWhenUsed/>
    <w:qFormat/>
    <w:pPr>
      <w:keepNext/>
      <w:numPr>
        <w:ilvl w:val="1"/>
        <w:numId w:val="1"/>
      </w:numPr>
      <w:jc w:val="center"/>
      <w:outlineLvl w:val="1"/>
    </w:pPr>
    <w:rPr>
      <w:b/>
      <w:bCs/>
    </w:rPr>
  </w:style>
  <w:style w:type="paragraph" w:styleId="Titre3">
    <w:name w:val="heading 3"/>
    <w:basedOn w:val="Normal"/>
    <w:next w:val="Normal"/>
    <w:uiPriority w:val="9"/>
    <w:semiHidden/>
    <w:unhideWhenUsed/>
    <w:qFormat/>
    <w:pPr>
      <w:keepNext/>
      <w:numPr>
        <w:ilvl w:val="2"/>
        <w:numId w:val="1"/>
      </w:numPr>
      <w:outlineLvl w:val="2"/>
    </w:pPr>
    <w:rPr>
      <w:spacing w:val="2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styleId="Numrodepage">
    <w:name w:val="page number"/>
    <w:basedOn w:val="Policepardfaut"/>
  </w:style>
  <w:style w:type="character" w:customStyle="1" w:styleId="CarCar">
    <w:name w:val="Car Car"/>
    <w:qFormat/>
    <w:rPr>
      <w:rFonts w:ascii="Arial" w:eastAsia="Times New Roman" w:hAnsi="Arial" w:cs="Arial"/>
      <w:sz w:val="22"/>
      <w:szCs w:val="22"/>
    </w:rPr>
  </w:style>
  <w:style w:type="character" w:customStyle="1" w:styleId="LienInternet">
    <w:name w:val="Lien Internet"/>
    <w:rPr>
      <w:color w:val="000080"/>
      <w:u w:val="single"/>
    </w:rPr>
  </w:style>
  <w:style w:type="paragraph" w:styleId="Titre">
    <w:name w:val="Title"/>
    <w:basedOn w:val="Normal"/>
    <w:next w:val="Corpsdetexte"/>
    <w:uiPriority w:val="10"/>
    <w:qFormat/>
    <w:pPr>
      <w:jc w:val="center"/>
    </w:pPr>
    <w:rPr>
      <w:b/>
      <w:bCs/>
      <w:sz w:val="24"/>
      <w:szCs w:val="24"/>
      <w:u w:val="single"/>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paragraph" w:customStyle="1" w:styleId="Contenudecadre">
    <w:name w:val="Contenu de cadre"/>
    <w:basedOn w:val="Normal"/>
    <w:qFormat/>
  </w:style>
  <w:style w:type="paragraph" w:customStyle="1" w:styleId="En-ttegauche">
    <w:name w:val="En-tête gauche"/>
    <w:basedOn w:val="Normal"/>
    <w:qFormat/>
    <w:pPr>
      <w:suppressLineNumbers/>
      <w:tabs>
        <w:tab w:val="center" w:pos="4677"/>
        <w:tab w:val="right" w:pos="9354"/>
      </w:tabs>
    </w:pPr>
  </w:style>
  <w:style w:type="paragraph" w:customStyle="1" w:styleId="Contenudetableau">
    <w:name w:val="Contenu de tableau"/>
    <w:basedOn w:val="Normal"/>
    <w:qFormat/>
  </w:style>
  <w:style w:type="paragraph" w:customStyle="1" w:styleId="Default">
    <w:name w:val="Default"/>
    <w:qFormat/>
    <w:pPr>
      <w:widowControl w:val="0"/>
    </w:pPr>
    <w:rPr>
      <w:rFonts w:ascii="Arial" w:hAnsi="Arial"/>
      <w:color w:val="00000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dc:description/>
  <cp:lastModifiedBy>Utilisateur</cp:lastModifiedBy>
  <cp:revision>126</cp:revision>
  <cp:lastPrinted>2022-11-23T13:44:00Z</cp:lastPrinted>
  <dcterms:created xsi:type="dcterms:W3CDTF">2021-03-12T16:09:00Z</dcterms:created>
  <dcterms:modified xsi:type="dcterms:W3CDTF">2022-11-23T14:54:00Z</dcterms:modified>
  <dc:language>fr-FR</dc:language>
</cp:coreProperties>
</file>